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B867B" w14:textId="24CA15EA" w:rsidR="00E168FC" w:rsidRDefault="00574AEA" w:rsidP="00E168FC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AF00E" wp14:editId="5ECCDD8E">
                <wp:simplePos x="0" y="0"/>
                <wp:positionH relativeFrom="column">
                  <wp:posOffset>5074920</wp:posOffset>
                </wp:positionH>
                <wp:positionV relativeFrom="paragraph">
                  <wp:posOffset>-151765</wp:posOffset>
                </wp:positionV>
                <wp:extent cx="1089660" cy="967740"/>
                <wp:effectExtent l="0" t="0" r="0" b="3810"/>
                <wp:wrapNone/>
                <wp:docPr id="5850682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45B2C3" w14:textId="77B78001" w:rsidR="00574AEA" w:rsidRDefault="000013A5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5B6A9F0" wp14:editId="5BA23487">
                                  <wp:extent cx="869950" cy="869950"/>
                                  <wp:effectExtent l="0" t="0" r="0" b="0"/>
                                  <wp:docPr id="977218218" name="Picture 4" descr="A logo with a caduceus and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7218218" name="Picture 4" descr="A logo with a caduceus and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9950" cy="869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AF0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9.6pt;margin-top:-11.95pt;width:85.8pt;height:7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" fillcolor="white [3201]" stroked="f" strokeweight=".5pt">
                <v:textbox>
                  <w:txbxContent>
                    <w:p w14:paraId="0945B2C3" w14:textId="77B78001" w:rsidR="00574AEA" w:rsidRDefault="000013A5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5B6A9F0" wp14:editId="5BA23487">
                            <wp:extent cx="869950" cy="869950"/>
                            <wp:effectExtent l="0" t="0" r="0" b="0"/>
                            <wp:docPr id="977218218" name="Picture 4" descr="A logo with a caduceus and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7218218" name="Picture 4" descr="A logo with a caduceus and text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9950" cy="869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68F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DAC70" wp14:editId="2D97E67E">
                <wp:simplePos x="0" y="0"/>
                <wp:positionH relativeFrom="column">
                  <wp:posOffset>-542926</wp:posOffset>
                </wp:positionH>
                <wp:positionV relativeFrom="paragraph">
                  <wp:posOffset>-187960</wp:posOffset>
                </wp:positionV>
                <wp:extent cx="1933575" cy="723900"/>
                <wp:effectExtent l="0" t="0" r="9525" b="0"/>
                <wp:wrapNone/>
                <wp:docPr id="20709502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47D2D9" w14:textId="6DD7C5B2" w:rsidR="00E168FC" w:rsidRDefault="00E168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834BB" wp14:editId="5C108C69">
                                  <wp:extent cx="1688737" cy="609600"/>
                                  <wp:effectExtent l="0" t="0" r="6985" b="0"/>
                                  <wp:docPr id="1056224698" name="Picture 3" descr="A logo for a medical educ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6224698" name="Picture 3" descr="A logo for a medical educa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709" cy="611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DAC70" id="Text Box 2" o:spid="_x0000_s1027" type="#_x0000_t202" style="position:absolute;left:0;text-align:left;margin-left:-42.75pt;margin-top:-14.8pt;width:152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" fillcolor="white [3201]" stroked="f" strokeweight=".5pt">
                <v:textbox>
                  <w:txbxContent>
                    <w:p w14:paraId="3D47D2D9" w14:textId="6DD7C5B2" w:rsidR="00E168FC" w:rsidRDefault="00E168FC">
                      <w:r>
                        <w:rPr>
                          <w:noProof/>
                        </w:rPr>
                        <w:drawing>
                          <wp:inline distT="0" distB="0" distL="0" distR="0" wp14:anchorId="09C834BB" wp14:editId="5C108C69">
                            <wp:extent cx="1688737" cy="609600"/>
                            <wp:effectExtent l="0" t="0" r="6985" b="0"/>
                            <wp:docPr id="1056224698" name="Picture 3" descr="A logo for a medical educ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6224698" name="Picture 3" descr="A logo for a medical education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2709" cy="611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2FFBC2" w14:textId="77777777" w:rsidR="00E168FC" w:rsidRDefault="00E168FC" w:rsidP="00E168FC">
      <w:pPr>
        <w:jc w:val="center"/>
        <w:rPr>
          <w:b/>
          <w:bCs/>
        </w:rPr>
      </w:pPr>
    </w:p>
    <w:p w14:paraId="3A3A7497" w14:textId="77777777" w:rsidR="00674971" w:rsidRDefault="00674971" w:rsidP="00E168FC">
      <w:pPr>
        <w:jc w:val="center"/>
        <w:rPr>
          <w:b/>
          <w:bCs/>
        </w:rPr>
      </w:pPr>
    </w:p>
    <w:p w14:paraId="4A164D8D" w14:textId="77777777" w:rsidR="00574AEA" w:rsidRDefault="00574AEA" w:rsidP="00E168FC">
      <w:pPr>
        <w:jc w:val="center"/>
        <w:rPr>
          <w:b/>
          <w:bCs/>
        </w:rPr>
      </w:pPr>
    </w:p>
    <w:p w14:paraId="265D0C8F" w14:textId="77777777" w:rsidR="00574AEA" w:rsidRDefault="00574AEA" w:rsidP="00E168FC">
      <w:pPr>
        <w:jc w:val="center"/>
        <w:rPr>
          <w:b/>
          <w:bCs/>
        </w:rPr>
      </w:pPr>
    </w:p>
    <w:p w14:paraId="4761F671" w14:textId="6D791078" w:rsidR="00E52DA2" w:rsidRPr="00E168FC" w:rsidRDefault="00977AA6" w:rsidP="00E168FC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49221355"/>
      <w:r w:rsidRPr="00E168FC">
        <w:rPr>
          <w:rFonts w:ascii="Arial" w:hAnsi="Arial" w:cs="Arial"/>
          <w:b/>
          <w:bCs/>
          <w:sz w:val="36"/>
          <w:szCs w:val="36"/>
        </w:rPr>
        <w:t xml:space="preserve">Medical Education Leaders </w:t>
      </w:r>
      <w:r w:rsidR="00E73577">
        <w:rPr>
          <w:rFonts w:ascii="Arial" w:hAnsi="Arial" w:cs="Arial"/>
          <w:b/>
          <w:bCs/>
          <w:sz w:val="36"/>
          <w:szCs w:val="36"/>
        </w:rPr>
        <w:t>Valuing Medical Educators Awards</w:t>
      </w:r>
    </w:p>
    <w:bookmarkEnd w:id="0"/>
    <w:p w14:paraId="14E430B1" w14:textId="77777777" w:rsidR="00977AA6" w:rsidRPr="00B345CE" w:rsidRDefault="00977AA6">
      <w:pPr>
        <w:rPr>
          <w:rFonts w:ascii="Arial" w:hAnsi="Arial" w:cs="Arial"/>
          <w:b/>
          <w:bCs/>
          <w:sz w:val="20"/>
          <w:szCs w:val="20"/>
        </w:rPr>
      </w:pPr>
    </w:p>
    <w:p w14:paraId="78FE6E86" w14:textId="5879CA72" w:rsidR="00977AA6" w:rsidRPr="00E168FC" w:rsidRDefault="00977AA6">
      <w:pPr>
        <w:rPr>
          <w:rFonts w:ascii="Arial" w:hAnsi="Arial" w:cs="Arial"/>
          <w:b/>
          <w:bCs/>
          <w:sz w:val="28"/>
          <w:szCs w:val="28"/>
        </w:rPr>
      </w:pPr>
      <w:r w:rsidRPr="00E168FC">
        <w:rPr>
          <w:rFonts w:ascii="Arial" w:hAnsi="Arial" w:cs="Arial"/>
          <w:b/>
          <w:bCs/>
          <w:sz w:val="28"/>
          <w:szCs w:val="28"/>
        </w:rPr>
        <w:t>Valuing Medical Educators</w:t>
      </w:r>
    </w:p>
    <w:p w14:paraId="23B99F39" w14:textId="77777777" w:rsidR="00977AA6" w:rsidRPr="00B345CE" w:rsidRDefault="00977AA6">
      <w:pPr>
        <w:rPr>
          <w:rFonts w:ascii="Arial" w:hAnsi="Arial" w:cs="Arial"/>
          <w:sz w:val="20"/>
          <w:szCs w:val="20"/>
        </w:rPr>
      </w:pPr>
    </w:p>
    <w:p w14:paraId="1C428F82" w14:textId="36A93072" w:rsidR="00977AA6" w:rsidRPr="00E168FC" w:rsidRDefault="00977AA6" w:rsidP="00977A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  <w:r w:rsidRPr="00E168FC">
        <w:rPr>
          <w:rFonts w:ascii="Arial" w:hAnsi="Arial" w:cs="Arial"/>
          <w:color w:val="383838"/>
        </w:rPr>
        <w:t>M</w:t>
      </w:r>
      <w:r w:rsidRPr="00E168FC">
        <w:rPr>
          <w:rFonts w:ascii="Arial" w:hAnsi="Arial" w:cs="Arial"/>
          <w:color w:val="000000" w:themeColor="text1"/>
        </w:rPr>
        <w:t>edical Education Leaders UK</w:t>
      </w:r>
      <w:r w:rsidR="00B059F8">
        <w:rPr>
          <w:rFonts w:ascii="Arial" w:hAnsi="Arial" w:cs="Arial"/>
          <w:color w:val="000000" w:themeColor="text1"/>
        </w:rPr>
        <w:t xml:space="preserve"> &amp; NAMEM </w:t>
      </w:r>
      <w:r w:rsidRPr="00E168FC">
        <w:rPr>
          <w:rFonts w:ascii="Arial" w:hAnsi="Arial" w:cs="Arial"/>
          <w:color w:val="000000" w:themeColor="text1"/>
        </w:rPr>
        <w:t>invites</w:t>
      </w:r>
      <w:r w:rsidRPr="00E168FC">
        <w:rPr>
          <w:rStyle w:val="Strong"/>
          <w:rFonts w:ascii="Arial" w:hAnsi="Arial" w:cs="Arial"/>
          <w:color w:val="000000" w:themeColor="text1"/>
        </w:rPr>
        <w:t xml:space="preserve"> </w:t>
      </w:r>
      <w:r w:rsidR="00B059F8">
        <w:rPr>
          <w:rStyle w:val="Strong"/>
          <w:rFonts w:ascii="Arial" w:hAnsi="Arial" w:cs="Arial"/>
          <w:b w:val="0"/>
          <w:bCs w:val="0"/>
          <w:color w:val="000000" w:themeColor="text1"/>
        </w:rPr>
        <w:t xml:space="preserve">its </w:t>
      </w:r>
      <w:r w:rsidRPr="00E168FC">
        <w:rPr>
          <w:rStyle w:val="Strong"/>
          <w:rFonts w:ascii="Arial" w:hAnsi="Arial" w:cs="Arial"/>
          <w:color w:val="000000" w:themeColor="text1"/>
        </w:rPr>
        <w:t>members</w:t>
      </w:r>
      <w:r w:rsidR="00E168FC">
        <w:rPr>
          <w:rStyle w:val="apple-converted-space"/>
          <w:rFonts w:ascii="Arial" w:hAnsi="Arial" w:cs="Arial"/>
          <w:color w:val="000000" w:themeColor="text1"/>
        </w:rPr>
        <w:t xml:space="preserve"> </w:t>
      </w:r>
      <w:r w:rsidRPr="00E168FC">
        <w:rPr>
          <w:rFonts w:ascii="Arial" w:hAnsi="Arial" w:cs="Arial"/>
          <w:color w:val="000000" w:themeColor="text1"/>
        </w:rPr>
        <w:t xml:space="preserve">to submit </w:t>
      </w:r>
      <w:r w:rsidR="00E73577">
        <w:rPr>
          <w:rFonts w:ascii="Arial" w:hAnsi="Arial" w:cs="Arial"/>
          <w:color w:val="000000" w:themeColor="text1"/>
        </w:rPr>
        <w:t>nominations for national awards in postgraduate medical education</w:t>
      </w:r>
    </w:p>
    <w:p w14:paraId="0E8DAFE0" w14:textId="77777777" w:rsidR="00E54252" w:rsidRPr="00B345CE" w:rsidRDefault="00E54252" w:rsidP="00977AA6">
      <w:pPr>
        <w:pStyle w:val="NormalWeb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 w:themeColor="text1"/>
          <w:sz w:val="20"/>
          <w:szCs w:val="20"/>
        </w:rPr>
      </w:pPr>
    </w:p>
    <w:p w14:paraId="299AD184" w14:textId="296EFCB2" w:rsidR="00977AA6" w:rsidRDefault="00E73577" w:rsidP="00977A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Categories:</w:t>
      </w:r>
    </w:p>
    <w:p w14:paraId="4F5F5543" w14:textId="77777777" w:rsidR="00E73577" w:rsidRDefault="00E73577" w:rsidP="00977A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</w:p>
    <w:p w14:paraId="189BF285" w14:textId="4C90A04C" w:rsidR="00E73577" w:rsidRDefault="00E73577" w:rsidP="00977A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Outstanding contribution to teaching </w:t>
      </w:r>
      <w:r w:rsidR="00794D66">
        <w:rPr>
          <w:rFonts w:ascii="Arial" w:hAnsi="Arial" w:cs="Arial"/>
          <w:b/>
          <w:bCs/>
          <w:color w:val="000000" w:themeColor="text1"/>
        </w:rPr>
        <w:t xml:space="preserve">by an </w:t>
      </w:r>
      <w:r>
        <w:rPr>
          <w:rFonts w:ascii="Arial" w:hAnsi="Arial" w:cs="Arial"/>
          <w:b/>
          <w:bCs/>
          <w:color w:val="000000" w:themeColor="text1"/>
        </w:rPr>
        <w:t>individual</w:t>
      </w:r>
      <w:r w:rsidR="00BC1A89">
        <w:rPr>
          <w:rFonts w:ascii="Arial" w:hAnsi="Arial" w:cs="Arial"/>
          <w:b/>
          <w:bCs/>
          <w:color w:val="000000" w:themeColor="text1"/>
        </w:rPr>
        <w:t>*</w:t>
      </w:r>
    </w:p>
    <w:p w14:paraId="6069D19B" w14:textId="5B685619" w:rsidR="004211FF" w:rsidRDefault="004211FF" w:rsidP="00977A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Outstanding contribution to teaching by a SAS doctor*</w:t>
      </w:r>
    </w:p>
    <w:p w14:paraId="13C1B283" w14:textId="3D3D419D" w:rsidR="00794D66" w:rsidRDefault="00794D66" w:rsidP="00977A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Outstanding contribution to teaching by a team or department*</w:t>
      </w:r>
      <w:r w:rsidR="00BC1A89">
        <w:rPr>
          <w:rFonts w:ascii="Arial" w:hAnsi="Arial" w:cs="Arial"/>
          <w:b/>
          <w:bCs/>
          <w:color w:val="000000" w:themeColor="text1"/>
        </w:rPr>
        <w:t>*</w:t>
      </w:r>
    </w:p>
    <w:p w14:paraId="5E7777EC" w14:textId="4693160C" w:rsidR="00E73577" w:rsidRDefault="00E73577" w:rsidP="00977A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Innovation in postgraduate education and training</w:t>
      </w:r>
      <w:r w:rsidR="00397987">
        <w:rPr>
          <w:rFonts w:ascii="Arial" w:hAnsi="Arial" w:cs="Arial"/>
          <w:b/>
          <w:bCs/>
          <w:color w:val="000000" w:themeColor="text1"/>
        </w:rPr>
        <w:t>*</w:t>
      </w:r>
    </w:p>
    <w:p w14:paraId="75068911" w14:textId="51234561" w:rsidR="00794D66" w:rsidRDefault="00DA1754" w:rsidP="00977A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E</w:t>
      </w:r>
      <w:r w:rsidR="00E73577">
        <w:rPr>
          <w:rFonts w:ascii="Arial" w:hAnsi="Arial" w:cs="Arial"/>
          <w:b/>
          <w:bCs/>
          <w:color w:val="000000" w:themeColor="text1"/>
        </w:rPr>
        <w:t>ducational leader of the year</w:t>
      </w:r>
      <w:r w:rsidR="00794D66">
        <w:rPr>
          <w:rFonts w:ascii="Arial" w:hAnsi="Arial" w:cs="Arial"/>
          <w:b/>
          <w:bCs/>
          <w:color w:val="000000" w:themeColor="text1"/>
        </w:rPr>
        <w:t xml:space="preserve"> (nominated by DMEs)</w:t>
      </w:r>
      <w:r w:rsidR="00BC1A89">
        <w:rPr>
          <w:rFonts w:ascii="Arial" w:hAnsi="Arial" w:cs="Arial"/>
          <w:b/>
          <w:bCs/>
          <w:color w:val="000000" w:themeColor="text1"/>
        </w:rPr>
        <w:t>*</w:t>
      </w:r>
    </w:p>
    <w:p w14:paraId="48F4A532" w14:textId="63626756" w:rsidR="00E73577" w:rsidRDefault="00794D66" w:rsidP="00977A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DME of the year (</w:t>
      </w:r>
      <w:r w:rsidR="00DA1754">
        <w:rPr>
          <w:rFonts w:ascii="Arial" w:hAnsi="Arial" w:cs="Arial"/>
          <w:b/>
          <w:bCs/>
          <w:color w:val="000000" w:themeColor="text1"/>
        </w:rPr>
        <w:t>joint award with NAMEM</w:t>
      </w:r>
      <w:r>
        <w:rPr>
          <w:rFonts w:ascii="Arial" w:hAnsi="Arial" w:cs="Arial"/>
          <w:b/>
          <w:bCs/>
          <w:color w:val="000000" w:themeColor="text1"/>
        </w:rPr>
        <w:t>)</w:t>
      </w:r>
      <w:r w:rsidR="00BC1A89">
        <w:rPr>
          <w:rFonts w:ascii="Arial" w:hAnsi="Arial" w:cs="Arial"/>
          <w:b/>
          <w:bCs/>
          <w:color w:val="000000" w:themeColor="text1"/>
        </w:rPr>
        <w:t>*</w:t>
      </w:r>
    </w:p>
    <w:p w14:paraId="6328A846" w14:textId="51296CBC" w:rsidR="00E73577" w:rsidRPr="00E168FC" w:rsidRDefault="00E73577" w:rsidP="00977AA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Postgraduate medical education manager of the year</w:t>
      </w:r>
      <w:r w:rsidR="00794D66">
        <w:rPr>
          <w:rFonts w:ascii="Arial" w:hAnsi="Arial" w:cs="Arial"/>
          <w:b/>
          <w:bCs/>
          <w:color w:val="000000" w:themeColor="text1"/>
        </w:rPr>
        <w:t xml:space="preserve"> (joint award with NAMEM)</w:t>
      </w:r>
      <w:r w:rsidR="00BC1A89">
        <w:rPr>
          <w:rFonts w:ascii="Arial" w:hAnsi="Arial" w:cs="Arial"/>
          <w:b/>
          <w:bCs/>
          <w:color w:val="000000" w:themeColor="text1"/>
        </w:rPr>
        <w:t>*</w:t>
      </w:r>
    </w:p>
    <w:p w14:paraId="2E06C489" w14:textId="77777777" w:rsidR="00977AA6" w:rsidRPr="00B345CE" w:rsidRDefault="00977AA6" w:rsidP="00977A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1B892E4" w14:textId="77777777" w:rsidR="00977AA6" w:rsidRPr="00B345CE" w:rsidRDefault="00977AA6" w:rsidP="00977AA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0CDEA86" w14:textId="2B201B75" w:rsidR="00977AA6" w:rsidRPr="00E168FC" w:rsidRDefault="00E73577" w:rsidP="00977AA6">
      <w:pPr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Nomination</w:t>
      </w:r>
      <w:r w:rsidR="00977AA6" w:rsidRPr="00E168FC">
        <w:rPr>
          <w:rFonts w:ascii="Arial" w:hAnsi="Arial" w:cs="Arial"/>
          <w:color w:val="000000" w:themeColor="text1"/>
          <w:u w:val="single"/>
        </w:rPr>
        <w:t>s</w:t>
      </w:r>
    </w:p>
    <w:p w14:paraId="18BDBEFC" w14:textId="77777777" w:rsidR="00B6212A" w:rsidRDefault="00977AA6" w:rsidP="00965724">
      <w:pPr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E168FC">
        <w:rPr>
          <w:rFonts w:ascii="Arial" w:eastAsia="Times New Roman" w:hAnsi="Arial" w:cs="Arial"/>
          <w:color w:val="000000" w:themeColor="text1"/>
          <w:lang w:eastAsia="en-GB"/>
        </w:rPr>
        <w:t>Applications should be made via the submission form</w:t>
      </w:r>
      <w:r w:rsidR="005913CC" w:rsidRPr="00E168FC">
        <w:rPr>
          <w:rFonts w:ascii="Arial" w:eastAsia="Times New Roman" w:hAnsi="Arial" w:cs="Arial"/>
          <w:color w:val="000000" w:themeColor="text1"/>
          <w:lang w:eastAsia="en-GB"/>
        </w:rPr>
        <w:t xml:space="preserve"> and include a 1</w:t>
      </w:r>
      <w:r w:rsidR="000C3A58" w:rsidRPr="00E168FC">
        <w:rPr>
          <w:rFonts w:ascii="Arial" w:eastAsia="Times New Roman" w:hAnsi="Arial" w:cs="Arial"/>
          <w:color w:val="000000" w:themeColor="text1"/>
          <w:lang w:eastAsia="en-GB"/>
        </w:rPr>
        <w:t>-</w:t>
      </w:r>
      <w:r w:rsidR="005913CC" w:rsidRPr="00E168FC">
        <w:rPr>
          <w:rFonts w:ascii="Arial" w:eastAsia="Times New Roman" w:hAnsi="Arial" w:cs="Arial"/>
          <w:color w:val="000000" w:themeColor="text1"/>
          <w:lang w:eastAsia="en-GB"/>
        </w:rPr>
        <w:t xml:space="preserve">page </w:t>
      </w:r>
      <w:r w:rsidR="00965724">
        <w:rPr>
          <w:rFonts w:ascii="Arial" w:eastAsia="Times New Roman" w:hAnsi="Arial" w:cs="Arial"/>
          <w:color w:val="000000" w:themeColor="text1"/>
          <w:lang w:eastAsia="en-GB"/>
        </w:rPr>
        <w:t>reflective submission and up to 1 additional page with supportive statements or quotes from a range of colleagues</w:t>
      </w:r>
      <w:r w:rsidR="00BC1A89">
        <w:rPr>
          <w:rFonts w:ascii="Arial" w:eastAsia="Times New Roman" w:hAnsi="Arial" w:cs="Arial"/>
          <w:color w:val="000000" w:themeColor="text1"/>
          <w:lang w:eastAsia="en-GB"/>
        </w:rPr>
        <w:t xml:space="preserve">. </w:t>
      </w:r>
    </w:p>
    <w:p w14:paraId="3D502C3C" w14:textId="77777777" w:rsidR="00B6212A" w:rsidRDefault="00B6212A" w:rsidP="00965724">
      <w:pPr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p w14:paraId="390E0C06" w14:textId="52EC226B" w:rsidR="00977AA6" w:rsidRPr="00E168FC" w:rsidRDefault="00BC1A89" w:rsidP="00965724">
      <w:pPr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 xml:space="preserve">Those making the nomination must be </w:t>
      </w:r>
      <w:r w:rsidR="0077499A">
        <w:rPr>
          <w:rFonts w:ascii="Arial" w:eastAsia="Times New Roman" w:hAnsi="Arial" w:cs="Arial"/>
          <w:color w:val="000000" w:themeColor="text1"/>
          <w:lang w:eastAsia="en-GB"/>
        </w:rPr>
        <w:t xml:space="preserve">either a </w:t>
      </w:r>
      <w:r>
        <w:rPr>
          <w:rFonts w:ascii="Arial" w:eastAsia="Times New Roman" w:hAnsi="Arial" w:cs="Arial"/>
          <w:color w:val="000000" w:themeColor="text1"/>
          <w:lang w:eastAsia="en-GB"/>
        </w:rPr>
        <w:t>member of Medical Education Leaders UK</w:t>
      </w:r>
      <w:r w:rsidR="0077499A">
        <w:rPr>
          <w:rFonts w:ascii="Arial" w:eastAsia="Times New Roman" w:hAnsi="Arial" w:cs="Arial"/>
          <w:color w:val="000000" w:themeColor="text1"/>
          <w:lang w:eastAsia="en-GB"/>
        </w:rPr>
        <w:t xml:space="preserve"> or NAMEM, 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but membership is not a requirement of the person or team they are nominating. </w:t>
      </w:r>
    </w:p>
    <w:p w14:paraId="57FE26B5" w14:textId="77777777" w:rsidR="00E73577" w:rsidRDefault="00E73577" w:rsidP="00977AA6">
      <w:pPr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p w14:paraId="6FDB721D" w14:textId="44562AE6" w:rsidR="00397987" w:rsidRDefault="00397987" w:rsidP="00E73577">
      <w:pPr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A Winner and 2 highly commended individuals or teams will be awarded from each category.</w:t>
      </w:r>
    </w:p>
    <w:p w14:paraId="5536CADF" w14:textId="77777777" w:rsidR="00B6212A" w:rsidRDefault="00B6212A" w:rsidP="00E73577">
      <w:pPr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p w14:paraId="6AF022D6" w14:textId="630D21D5" w:rsidR="00E73577" w:rsidRPr="00E168FC" w:rsidRDefault="00E73577" w:rsidP="00E73577">
      <w:pPr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 xml:space="preserve">Awardees will be informed and announced in </w:t>
      </w:r>
      <w:r w:rsidR="00BC1A89">
        <w:rPr>
          <w:rFonts w:ascii="Arial" w:eastAsia="Times New Roman" w:hAnsi="Arial" w:cs="Arial"/>
          <w:color w:val="000000" w:themeColor="text1"/>
          <w:lang w:eastAsia="en-GB"/>
        </w:rPr>
        <w:t>February 2025</w:t>
      </w:r>
      <w:r w:rsidR="00397987">
        <w:rPr>
          <w:rFonts w:ascii="Arial" w:eastAsia="Times New Roman" w:hAnsi="Arial" w:cs="Arial"/>
          <w:color w:val="000000" w:themeColor="text1"/>
          <w:lang w:eastAsia="en-GB"/>
        </w:rPr>
        <w:t xml:space="preserve"> and recognised on our website</w:t>
      </w:r>
      <w:r w:rsidR="007D2643">
        <w:rPr>
          <w:rFonts w:ascii="Arial" w:eastAsia="Times New Roman" w:hAnsi="Arial" w:cs="Arial"/>
          <w:color w:val="000000" w:themeColor="text1"/>
          <w:lang w:eastAsia="en-GB"/>
        </w:rPr>
        <w:t>s</w:t>
      </w:r>
      <w:r w:rsidR="002005C4">
        <w:rPr>
          <w:rFonts w:ascii="Arial" w:eastAsia="Times New Roman" w:hAnsi="Arial" w:cs="Arial"/>
          <w:color w:val="000000" w:themeColor="text1"/>
          <w:lang w:eastAsia="en-GB"/>
        </w:rPr>
        <w:t xml:space="preserve"> and in our national publication</w:t>
      </w:r>
      <w:r w:rsidR="007D2643">
        <w:rPr>
          <w:rFonts w:ascii="Arial" w:eastAsia="Times New Roman" w:hAnsi="Arial" w:cs="Arial"/>
          <w:color w:val="000000" w:themeColor="text1"/>
          <w:lang w:eastAsia="en-GB"/>
        </w:rPr>
        <w:t>s</w:t>
      </w:r>
      <w:r w:rsidR="00397987">
        <w:rPr>
          <w:rFonts w:ascii="Arial" w:eastAsia="Times New Roman" w:hAnsi="Arial" w:cs="Arial"/>
          <w:color w:val="000000" w:themeColor="text1"/>
          <w:lang w:eastAsia="en-GB"/>
        </w:rPr>
        <w:t xml:space="preserve">. Winners will be offered the opportunity to attend our </w:t>
      </w:r>
      <w:r w:rsidR="007D2643">
        <w:rPr>
          <w:rFonts w:ascii="Arial" w:eastAsia="Times New Roman" w:hAnsi="Arial" w:cs="Arial"/>
          <w:color w:val="000000" w:themeColor="text1"/>
          <w:lang w:eastAsia="en-GB"/>
        </w:rPr>
        <w:t>Annual Conference</w:t>
      </w:r>
      <w:r w:rsidR="00397987">
        <w:rPr>
          <w:rFonts w:ascii="Arial" w:eastAsia="Times New Roman" w:hAnsi="Arial" w:cs="Arial"/>
          <w:color w:val="000000" w:themeColor="text1"/>
          <w:lang w:eastAsia="en-GB"/>
        </w:rPr>
        <w:t xml:space="preserve"> free of charge and *categories are associated with a financial award of </w:t>
      </w:r>
      <w:r w:rsidR="00BC1A89">
        <w:rPr>
          <w:rFonts w:ascii="Arial" w:eastAsia="Times New Roman" w:hAnsi="Arial" w:cs="Arial"/>
          <w:color w:val="000000" w:themeColor="text1"/>
          <w:lang w:eastAsia="en-GB"/>
        </w:rPr>
        <w:t xml:space="preserve">£125 to be spent on an act of self-appreciation and ** will receive </w:t>
      </w:r>
      <w:r w:rsidR="00397987">
        <w:rPr>
          <w:rFonts w:ascii="Arial" w:eastAsia="Times New Roman" w:hAnsi="Arial" w:cs="Arial"/>
          <w:color w:val="000000" w:themeColor="text1"/>
          <w:lang w:eastAsia="en-GB"/>
        </w:rPr>
        <w:t xml:space="preserve">£500 to be spent on </w:t>
      </w:r>
      <w:r w:rsidR="00BC1A89">
        <w:rPr>
          <w:rFonts w:ascii="Arial" w:eastAsia="Times New Roman" w:hAnsi="Arial" w:cs="Arial"/>
          <w:color w:val="000000" w:themeColor="text1"/>
          <w:lang w:eastAsia="en-GB"/>
        </w:rPr>
        <w:t>valuing the team</w:t>
      </w:r>
      <w:r w:rsidR="00397987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60294F7D" w14:textId="0FB11E76" w:rsidR="005913CC" w:rsidRPr="00E168FC" w:rsidRDefault="005913CC" w:rsidP="00977AA6">
      <w:pPr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p w14:paraId="69D96D75" w14:textId="77777777" w:rsidR="00977AA6" w:rsidRPr="00B345CE" w:rsidRDefault="00977AA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DE00CB5" w14:textId="43F7895A" w:rsidR="00B345CE" w:rsidRDefault="00E168FC">
      <w:pPr>
        <w:rPr>
          <w:rFonts w:ascii="Arial" w:hAnsi="Arial" w:cs="Arial"/>
          <w:b/>
          <w:bCs/>
          <w:color w:val="000000" w:themeColor="text1"/>
        </w:rPr>
      </w:pPr>
      <w:r w:rsidRPr="00E168FC">
        <w:rPr>
          <w:rFonts w:ascii="Arial" w:hAnsi="Arial" w:cs="Arial"/>
          <w:b/>
          <w:bCs/>
          <w:color w:val="000000" w:themeColor="text1"/>
        </w:rPr>
        <w:t xml:space="preserve">Closing Date: </w:t>
      </w:r>
      <w:r w:rsidR="00BC1A89">
        <w:rPr>
          <w:rFonts w:ascii="Arial" w:hAnsi="Arial" w:cs="Arial"/>
          <w:b/>
          <w:bCs/>
          <w:color w:val="000000" w:themeColor="text1"/>
        </w:rPr>
        <w:t>3</w:t>
      </w:r>
      <w:r w:rsidRPr="00E168FC">
        <w:rPr>
          <w:rFonts w:ascii="Arial" w:hAnsi="Arial" w:cs="Arial"/>
          <w:b/>
          <w:bCs/>
          <w:color w:val="000000" w:themeColor="text1"/>
        </w:rPr>
        <w:t>1</w:t>
      </w:r>
      <w:r w:rsidRPr="00E168FC">
        <w:rPr>
          <w:rFonts w:ascii="Arial" w:hAnsi="Arial" w:cs="Arial"/>
          <w:b/>
          <w:bCs/>
          <w:color w:val="000000" w:themeColor="text1"/>
          <w:vertAlign w:val="superscript"/>
        </w:rPr>
        <w:t>st</w:t>
      </w:r>
      <w:r w:rsidRPr="00E168FC">
        <w:rPr>
          <w:rFonts w:ascii="Arial" w:hAnsi="Arial" w:cs="Arial"/>
          <w:b/>
          <w:bCs/>
          <w:color w:val="000000" w:themeColor="text1"/>
        </w:rPr>
        <w:t xml:space="preserve"> </w:t>
      </w:r>
      <w:r w:rsidR="00BC1A89">
        <w:rPr>
          <w:rFonts w:ascii="Arial" w:hAnsi="Arial" w:cs="Arial"/>
          <w:b/>
          <w:bCs/>
          <w:color w:val="000000" w:themeColor="text1"/>
        </w:rPr>
        <w:t>December</w:t>
      </w:r>
      <w:r w:rsidRPr="00E168FC">
        <w:rPr>
          <w:rFonts w:ascii="Arial" w:hAnsi="Arial" w:cs="Arial"/>
          <w:b/>
          <w:bCs/>
          <w:color w:val="000000" w:themeColor="text1"/>
        </w:rPr>
        <w:t xml:space="preserve"> 2024</w:t>
      </w:r>
    </w:p>
    <w:p w14:paraId="0DBE5488" w14:textId="5D0DEF2B" w:rsidR="00B345CE" w:rsidRPr="00B345CE" w:rsidRDefault="00B345CE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D323D" wp14:editId="7F92D0B4">
                <wp:simplePos x="0" y="0"/>
                <wp:positionH relativeFrom="column">
                  <wp:posOffset>1304290</wp:posOffset>
                </wp:positionH>
                <wp:positionV relativeFrom="paragraph">
                  <wp:posOffset>115570</wp:posOffset>
                </wp:positionV>
                <wp:extent cx="3024000" cy="0"/>
                <wp:effectExtent l="0" t="0" r="0" b="0"/>
                <wp:wrapNone/>
                <wp:docPr id="144240141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4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4D7D4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ADA5EC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7pt,9.1pt" to="340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" strokecolor="#54d7d4" strokeweight="1.5pt">
                <v:stroke joinstyle="miter"/>
              </v:line>
            </w:pict>
          </mc:Fallback>
        </mc:AlternateContent>
      </w:r>
    </w:p>
    <w:p w14:paraId="57EFF80F" w14:textId="044B21F9" w:rsidR="00B345CE" w:rsidRDefault="00B345C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E287BD5" w14:textId="41C7455C" w:rsidR="00B345CE" w:rsidRPr="00B345CE" w:rsidRDefault="00B345CE" w:rsidP="00B345CE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345CE">
        <w:rPr>
          <w:rFonts w:ascii="Arial" w:hAnsi="Arial" w:cs="Arial"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45CE">
        <w:rPr>
          <w:rFonts w:ascii="Arial" w:hAnsi="Arial" w:cs="Arial"/>
          <w:color w:val="000000" w:themeColor="text1"/>
          <w:sz w:val="22"/>
          <w:szCs w:val="22"/>
        </w:rPr>
        <w:t>We reserve the right not to make an award if the applications are not of sufficient merit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-</w:t>
      </w:r>
    </w:p>
    <w:p w14:paraId="3E728E8E" w14:textId="6734C2F7" w:rsidR="00E168FC" w:rsidRPr="00B345CE" w:rsidRDefault="00E168FC">
      <w:pPr>
        <w:rPr>
          <w:rFonts w:ascii="Arial" w:hAnsi="Arial" w:cs="Arial"/>
          <w:color w:val="000000" w:themeColor="text1"/>
          <w:sz w:val="22"/>
          <w:szCs w:val="22"/>
        </w:rPr>
      </w:pPr>
      <w:r w:rsidRPr="00B345CE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46AC32E5" w14:textId="77777777" w:rsidR="007B0291" w:rsidRDefault="002005C4" w:rsidP="002005C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168FC">
        <w:rPr>
          <w:rFonts w:ascii="Arial" w:hAnsi="Arial" w:cs="Arial"/>
          <w:b/>
          <w:bCs/>
          <w:sz w:val="36"/>
          <w:szCs w:val="36"/>
        </w:rPr>
        <w:lastRenderedPageBreak/>
        <w:t xml:space="preserve">Medical Education Leaders </w:t>
      </w:r>
      <w:r w:rsidR="007B0291">
        <w:rPr>
          <w:rFonts w:ascii="Arial" w:hAnsi="Arial" w:cs="Arial"/>
          <w:b/>
          <w:bCs/>
          <w:sz w:val="36"/>
          <w:szCs w:val="36"/>
        </w:rPr>
        <w:t>UK &amp; NAMEM</w:t>
      </w:r>
    </w:p>
    <w:p w14:paraId="3F436E28" w14:textId="131C7B20" w:rsidR="002005C4" w:rsidRPr="00E168FC" w:rsidRDefault="002005C4" w:rsidP="002005C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Valuing Medical Educators Awards</w:t>
      </w:r>
    </w:p>
    <w:p w14:paraId="5A2AE0AA" w14:textId="4A44FE7F" w:rsidR="00674971" w:rsidRPr="00674971" w:rsidRDefault="00674971" w:rsidP="00674971">
      <w:pPr>
        <w:jc w:val="center"/>
        <w:rPr>
          <w:rFonts w:ascii="Arial" w:eastAsia="Times New Roman" w:hAnsi="Arial" w:cs="Arial"/>
          <w:b/>
          <w:bCs/>
          <w:sz w:val="36"/>
          <w:szCs w:val="36"/>
          <w:lang w:val="en-US"/>
        </w:rPr>
      </w:pPr>
      <w:r w:rsidRPr="00674971">
        <w:rPr>
          <w:rFonts w:ascii="Arial" w:eastAsia="Times New Roman" w:hAnsi="Arial" w:cs="Arial"/>
          <w:b/>
          <w:bCs/>
          <w:sz w:val="36"/>
          <w:szCs w:val="36"/>
          <w:lang w:val="en-US"/>
        </w:rPr>
        <w:t xml:space="preserve">Submission Form </w:t>
      </w:r>
    </w:p>
    <w:p w14:paraId="26070AB9" w14:textId="2367E610" w:rsidR="00674971" w:rsidRPr="00674971" w:rsidRDefault="00674971" w:rsidP="00674971">
      <w:pPr>
        <w:jc w:val="center"/>
        <w:rPr>
          <w:rFonts w:ascii="Arial" w:eastAsia="Times New Roman" w:hAnsi="Arial" w:cs="Arial"/>
          <w:color w:val="FF0000"/>
          <w:lang w:val="en-US"/>
        </w:rPr>
      </w:pPr>
      <w:r w:rsidRPr="00674971">
        <w:rPr>
          <w:rFonts w:ascii="Arial" w:eastAsia="Times New Roman" w:hAnsi="Arial" w:cs="Arial"/>
          <w:b/>
          <w:lang w:val="en-US"/>
        </w:rPr>
        <w:t xml:space="preserve">Deadline: </w:t>
      </w:r>
      <w:r w:rsidR="00BC1A89" w:rsidRPr="00BC1A89">
        <w:rPr>
          <w:rFonts w:ascii="Arial" w:eastAsia="Times New Roman" w:hAnsi="Arial" w:cs="Arial"/>
          <w:b/>
          <w:color w:val="FF0000"/>
          <w:lang w:val="en-US"/>
        </w:rPr>
        <w:t>3</w:t>
      </w:r>
      <w:r w:rsidRPr="00674971">
        <w:rPr>
          <w:rFonts w:ascii="Arial" w:eastAsia="Times New Roman" w:hAnsi="Arial" w:cs="Arial"/>
          <w:b/>
          <w:color w:val="FF0000"/>
          <w:lang w:val="en-US"/>
        </w:rPr>
        <w:t>1</w:t>
      </w:r>
      <w:r w:rsidRPr="00674971">
        <w:rPr>
          <w:rFonts w:ascii="Arial" w:eastAsia="Times New Roman" w:hAnsi="Arial" w:cs="Arial"/>
          <w:b/>
          <w:color w:val="FF0000"/>
          <w:vertAlign w:val="superscript"/>
          <w:lang w:val="en-US"/>
        </w:rPr>
        <w:t>st</w:t>
      </w:r>
      <w:r w:rsidRPr="00674971">
        <w:rPr>
          <w:rFonts w:ascii="Arial" w:eastAsia="Times New Roman" w:hAnsi="Arial" w:cs="Arial"/>
          <w:b/>
          <w:color w:val="FF0000"/>
          <w:lang w:val="en-US"/>
        </w:rPr>
        <w:t xml:space="preserve"> </w:t>
      </w:r>
      <w:r w:rsidR="00BC1A89">
        <w:rPr>
          <w:rFonts w:ascii="Arial" w:eastAsia="Times New Roman" w:hAnsi="Arial" w:cs="Arial"/>
          <w:b/>
          <w:color w:val="FF0000"/>
          <w:lang w:val="en-US"/>
        </w:rPr>
        <w:t>December</w:t>
      </w:r>
      <w:r w:rsidRPr="00674971">
        <w:rPr>
          <w:rFonts w:ascii="Arial" w:eastAsia="Times New Roman" w:hAnsi="Arial" w:cs="Arial"/>
          <w:b/>
          <w:color w:val="FF0000"/>
          <w:lang w:val="en-US"/>
        </w:rPr>
        <w:t xml:space="preserve"> 202</w:t>
      </w:r>
      <w:r>
        <w:rPr>
          <w:rFonts w:ascii="Arial" w:eastAsia="Times New Roman" w:hAnsi="Arial" w:cs="Arial"/>
          <w:b/>
          <w:color w:val="FF0000"/>
          <w:lang w:val="en-US"/>
        </w:rPr>
        <w:t>4</w:t>
      </w:r>
    </w:p>
    <w:p w14:paraId="773327B5" w14:textId="77777777" w:rsidR="00674971" w:rsidRPr="00AE0EF1" w:rsidRDefault="00674971" w:rsidP="00674971">
      <w:pPr>
        <w:rPr>
          <w:rFonts w:ascii="Arial" w:eastAsia="Times New Roman" w:hAnsi="Arial" w:cs="Arial"/>
          <w:sz w:val="12"/>
          <w:szCs w:val="12"/>
          <w:lang w:val="en-US"/>
        </w:rPr>
      </w:pPr>
    </w:p>
    <w:p w14:paraId="0087360E" w14:textId="22A42D4C" w:rsidR="00674971" w:rsidRPr="00674971" w:rsidRDefault="00674971" w:rsidP="00AD718A">
      <w:pPr>
        <w:ind w:left="-426" w:right="-478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674971">
        <w:rPr>
          <w:rFonts w:ascii="Arial" w:eastAsia="Times New Roman" w:hAnsi="Arial" w:cs="Arial"/>
          <w:sz w:val="22"/>
          <w:szCs w:val="22"/>
          <w:lang w:val="en-US"/>
        </w:rPr>
        <w:t xml:space="preserve">Please email your submission form </w:t>
      </w:r>
      <w:r>
        <w:rPr>
          <w:rFonts w:ascii="Arial" w:eastAsia="Times New Roman" w:hAnsi="Arial" w:cs="Arial"/>
          <w:sz w:val="22"/>
          <w:szCs w:val="22"/>
          <w:lang w:val="en-US"/>
        </w:rPr>
        <w:t>t</w:t>
      </w:r>
      <w:r w:rsidRPr="00674971">
        <w:rPr>
          <w:rFonts w:ascii="Arial" w:eastAsia="Times New Roman" w:hAnsi="Arial" w:cs="Arial"/>
          <w:sz w:val="22"/>
          <w:szCs w:val="22"/>
          <w:lang w:val="en-US"/>
        </w:rPr>
        <w:t xml:space="preserve">o </w:t>
      </w:r>
      <w:hyperlink r:id="rId10" w:history="1">
        <w:r w:rsidRPr="00674971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-US"/>
          </w:rPr>
          <w:t>office@mededleaders.co.uk</w:t>
        </w:r>
      </w:hyperlink>
      <w:r w:rsidRPr="00674971">
        <w:rPr>
          <w:rFonts w:ascii="Arial" w:eastAsia="Times New Roman" w:hAnsi="Arial" w:cs="Arial"/>
          <w:sz w:val="22"/>
          <w:szCs w:val="22"/>
          <w:lang w:val="en-US"/>
        </w:rPr>
        <w:t xml:space="preserve"> Representatives from Medical Education Leaders UK</w:t>
      </w:r>
      <w:r w:rsidR="007B0291">
        <w:rPr>
          <w:rFonts w:ascii="Arial" w:eastAsia="Times New Roman" w:hAnsi="Arial" w:cs="Arial"/>
          <w:sz w:val="22"/>
          <w:szCs w:val="22"/>
          <w:lang w:val="en-US"/>
        </w:rPr>
        <w:t xml:space="preserve"> and NAMEM</w:t>
      </w:r>
      <w:r w:rsidRPr="00674971">
        <w:rPr>
          <w:rFonts w:ascii="Arial" w:eastAsia="Times New Roman" w:hAnsi="Arial" w:cs="Arial"/>
          <w:sz w:val="22"/>
          <w:szCs w:val="22"/>
          <w:lang w:val="en-US"/>
        </w:rPr>
        <w:t xml:space="preserve"> will review 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and </w:t>
      </w:r>
      <w:r w:rsidRPr="00674971">
        <w:rPr>
          <w:rFonts w:ascii="Arial" w:eastAsia="Times New Roman" w:hAnsi="Arial" w:cs="Arial"/>
          <w:sz w:val="22"/>
          <w:szCs w:val="22"/>
          <w:lang w:val="en-US"/>
        </w:rPr>
        <w:t>contact a</w:t>
      </w:r>
      <w:r>
        <w:rPr>
          <w:rFonts w:ascii="Arial" w:eastAsia="Times New Roman" w:hAnsi="Arial" w:cs="Arial"/>
          <w:sz w:val="22"/>
          <w:szCs w:val="22"/>
          <w:lang w:val="en-US"/>
        </w:rPr>
        <w:t>pplicants</w:t>
      </w:r>
      <w:r w:rsidRPr="00674971">
        <w:rPr>
          <w:rFonts w:ascii="Arial" w:eastAsia="Times New Roman" w:hAnsi="Arial" w:cs="Arial"/>
          <w:sz w:val="22"/>
          <w:szCs w:val="22"/>
          <w:lang w:val="en-US"/>
        </w:rPr>
        <w:t xml:space="preserve"> with a decision 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after the closing date.  </w:t>
      </w:r>
    </w:p>
    <w:p w14:paraId="5E316EC2" w14:textId="77777777" w:rsidR="00674971" w:rsidRPr="009F2192" w:rsidRDefault="00674971" w:rsidP="00AD718A">
      <w:pPr>
        <w:ind w:left="-426" w:right="-478"/>
        <w:jc w:val="both"/>
        <w:rPr>
          <w:rFonts w:ascii="Arial" w:eastAsia="Times New Roman" w:hAnsi="Arial" w:cs="Arial"/>
          <w:sz w:val="12"/>
          <w:szCs w:val="12"/>
          <w:lang w:val="en-US"/>
        </w:rPr>
      </w:pPr>
    </w:p>
    <w:p w14:paraId="2972E0BF" w14:textId="2604E6AA" w:rsidR="00674971" w:rsidRDefault="00674971" w:rsidP="00AD718A">
      <w:pPr>
        <w:ind w:left="-426" w:right="-478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674971">
        <w:rPr>
          <w:rFonts w:ascii="Arial" w:eastAsia="Times New Roman" w:hAnsi="Arial" w:cs="Arial"/>
          <w:b/>
          <w:sz w:val="22"/>
          <w:szCs w:val="22"/>
          <w:lang w:val="en-US"/>
        </w:rPr>
        <w:t>Format</w:t>
      </w:r>
      <w:r w:rsidRPr="00674971">
        <w:rPr>
          <w:rFonts w:ascii="Arial" w:eastAsia="Times New Roman" w:hAnsi="Arial" w:cs="Arial"/>
          <w:sz w:val="22"/>
          <w:szCs w:val="22"/>
          <w:lang w:val="en-US"/>
        </w:rPr>
        <w:t>: Arial, 11 pt font, single line spacing, in the space below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.  </w:t>
      </w:r>
      <w:r w:rsidR="002005C4">
        <w:rPr>
          <w:rFonts w:ascii="Arial" w:eastAsia="Times New Roman" w:hAnsi="Arial" w:cs="Arial"/>
          <w:sz w:val="22"/>
          <w:szCs w:val="22"/>
          <w:lang w:val="en-US"/>
        </w:rPr>
        <w:t xml:space="preserve">1 page of nomination that can be accompanied by 1 page of supportive quotes </w:t>
      </w:r>
    </w:p>
    <w:p w14:paraId="6D854096" w14:textId="77777777" w:rsidR="00AD718A" w:rsidRPr="009F2192" w:rsidRDefault="00AD718A" w:rsidP="00AD718A">
      <w:pPr>
        <w:ind w:left="-426" w:right="-478"/>
        <w:jc w:val="both"/>
        <w:rPr>
          <w:rFonts w:ascii="Arial" w:eastAsia="Times New Roman" w:hAnsi="Arial" w:cs="Arial"/>
          <w:sz w:val="12"/>
          <w:szCs w:val="12"/>
          <w:lang w:val="en-US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219"/>
        <w:gridCol w:w="5271"/>
      </w:tblGrid>
      <w:tr w:rsidR="00AD718A" w14:paraId="21B7E661" w14:textId="77777777" w:rsidTr="00A1181F">
        <w:tc>
          <w:tcPr>
            <w:tcW w:w="10490" w:type="dxa"/>
            <w:gridSpan w:val="2"/>
            <w:shd w:val="clear" w:color="auto" w:fill="77DFDD"/>
          </w:tcPr>
          <w:p w14:paraId="7794C78A" w14:textId="35304603" w:rsidR="00AD718A" w:rsidRDefault="002005C4" w:rsidP="00A1181F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Nominations</w:t>
            </w:r>
            <w:r w:rsidR="00AD718A" w:rsidRPr="00AD718A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will be assessed on the following areas:</w:t>
            </w:r>
          </w:p>
        </w:tc>
      </w:tr>
      <w:tr w:rsidR="00AD718A" w14:paraId="5D93DAC3" w14:textId="77777777" w:rsidTr="00A1181F">
        <w:tc>
          <w:tcPr>
            <w:tcW w:w="5219" w:type="dxa"/>
            <w:shd w:val="clear" w:color="auto" w:fill="77DFDD"/>
            <w:vAlign w:val="center"/>
          </w:tcPr>
          <w:p w14:paraId="270DEAC9" w14:textId="18232C3C" w:rsidR="00AD718A" w:rsidRPr="00AD718A" w:rsidRDefault="00965724" w:rsidP="00AD718A">
            <w:pPr>
              <w:pStyle w:val="ListParagraph"/>
              <w:numPr>
                <w:ilvl w:val="0"/>
                <w:numId w:val="2"/>
              </w:numPr>
              <w:ind w:left="315" w:hanging="315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Educational </w:t>
            </w:r>
            <w:r w:rsidR="002005C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Leadership</w:t>
            </w:r>
          </w:p>
        </w:tc>
        <w:tc>
          <w:tcPr>
            <w:tcW w:w="5271" w:type="dxa"/>
            <w:shd w:val="clear" w:color="auto" w:fill="77DFDD"/>
          </w:tcPr>
          <w:p w14:paraId="5BF4E8CD" w14:textId="1BA13526" w:rsidR="00AD718A" w:rsidRPr="00AD718A" w:rsidRDefault="006B24B9" w:rsidP="00AD718A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Training and development</w:t>
            </w:r>
          </w:p>
        </w:tc>
      </w:tr>
      <w:tr w:rsidR="00AD718A" w14:paraId="7058E060" w14:textId="77777777" w:rsidTr="00A1181F">
        <w:tc>
          <w:tcPr>
            <w:tcW w:w="5219" w:type="dxa"/>
            <w:shd w:val="clear" w:color="auto" w:fill="77DFDD"/>
          </w:tcPr>
          <w:p w14:paraId="0C3C3FF6" w14:textId="55CC988A" w:rsidR="00AD718A" w:rsidRPr="00AD718A" w:rsidRDefault="002005C4" w:rsidP="00AD718A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Resourcefulness</w:t>
            </w:r>
          </w:p>
        </w:tc>
        <w:tc>
          <w:tcPr>
            <w:tcW w:w="5271" w:type="dxa"/>
            <w:shd w:val="clear" w:color="auto" w:fill="77DFDD"/>
          </w:tcPr>
          <w:p w14:paraId="7E6E8107" w14:textId="4D2E3FC1" w:rsidR="00AD718A" w:rsidRPr="00AD718A" w:rsidRDefault="002005C4" w:rsidP="00AD718A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Professionalism</w:t>
            </w:r>
          </w:p>
        </w:tc>
      </w:tr>
      <w:tr w:rsidR="00AD718A" w14:paraId="5B408EA3" w14:textId="77777777" w:rsidTr="00A1181F">
        <w:tc>
          <w:tcPr>
            <w:tcW w:w="5219" w:type="dxa"/>
            <w:shd w:val="clear" w:color="auto" w:fill="77DFDD"/>
          </w:tcPr>
          <w:p w14:paraId="1CA4C660" w14:textId="107EBBC6" w:rsidR="00AD718A" w:rsidRPr="00AD718A" w:rsidRDefault="002005C4" w:rsidP="00AD718A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Communication</w:t>
            </w:r>
          </w:p>
        </w:tc>
        <w:tc>
          <w:tcPr>
            <w:tcW w:w="5271" w:type="dxa"/>
            <w:shd w:val="clear" w:color="auto" w:fill="77DFDD"/>
          </w:tcPr>
          <w:p w14:paraId="785B2252" w14:textId="49BFDAF6" w:rsidR="00AD718A" w:rsidRPr="00AD718A" w:rsidRDefault="002005C4" w:rsidP="00AD718A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Commitment </w:t>
            </w:r>
          </w:p>
        </w:tc>
      </w:tr>
      <w:tr w:rsidR="00AD718A" w14:paraId="3FC19F38" w14:textId="77777777" w:rsidTr="00A1181F">
        <w:tc>
          <w:tcPr>
            <w:tcW w:w="10490" w:type="dxa"/>
            <w:gridSpan w:val="2"/>
            <w:shd w:val="clear" w:color="auto" w:fill="77DFDD"/>
          </w:tcPr>
          <w:p w14:paraId="1C230FB4" w14:textId="1295FCE9" w:rsidR="00B6212A" w:rsidRPr="00C55F75" w:rsidRDefault="00B6212A" w:rsidP="00C55F75">
            <w:pPr>
              <w:rPr>
                <w:b/>
                <w:bCs/>
              </w:rPr>
            </w:pPr>
            <w:r w:rsidRPr="00C55F75">
              <w:rPr>
                <w:b/>
                <w:bCs/>
              </w:rPr>
              <w:t>Educational Leadership</w:t>
            </w:r>
          </w:p>
          <w:p w14:paraId="1D535CEE" w14:textId="4CBBD2CD" w:rsidR="00C55F75" w:rsidRPr="00C55F75" w:rsidRDefault="00B6212A" w:rsidP="00C55F75">
            <w:r w:rsidRPr="00C55F75">
              <w:t>Should focus on local, regional and national leadership, development of leadership in others and other</w:t>
            </w:r>
            <w:r w:rsidR="00C55F75" w:rsidRPr="00C55F75">
              <w:t xml:space="preserve"> </w:t>
            </w:r>
            <w:r w:rsidRPr="00C55F75">
              <w:t>attributes associated with outstanding leadership</w:t>
            </w:r>
            <w:r w:rsidR="004211FF">
              <w:t>.</w:t>
            </w:r>
          </w:p>
          <w:p w14:paraId="157DC998" w14:textId="390C061D" w:rsidR="00B6212A" w:rsidRPr="00C55F75" w:rsidRDefault="00B6212A" w:rsidP="00C55F75">
            <w:pPr>
              <w:rPr>
                <w:b/>
                <w:bCs/>
              </w:rPr>
            </w:pPr>
            <w:r w:rsidRPr="00C55F75">
              <w:rPr>
                <w:b/>
                <w:bCs/>
              </w:rPr>
              <w:t>Resourcefulness</w:t>
            </w:r>
          </w:p>
          <w:p w14:paraId="06409EC1" w14:textId="725D77C3" w:rsidR="00B6212A" w:rsidRPr="00C55F75" w:rsidRDefault="00B6212A" w:rsidP="00C55F75">
            <w:r w:rsidRPr="00C55F75">
              <w:t>Should indicate innovative training initiatives, adaption to educational challenges</w:t>
            </w:r>
            <w:r w:rsidR="004211FF">
              <w:t>,</w:t>
            </w:r>
            <w:r w:rsidRPr="00C55F75">
              <w:t xml:space="preserve"> educational research</w:t>
            </w:r>
            <w:r w:rsidR="004211FF">
              <w:t>.</w:t>
            </w:r>
            <w:r w:rsidRPr="00C55F75">
              <w:t xml:space="preserve"> </w:t>
            </w:r>
            <w:r w:rsidRPr="00C55F75">
              <w:rPr>
                <w:b/>
                <w:bCs/>
              </w:rPr>
              <w:t>Communication</w:t>
            </w:r>
          </w:p>
          <w:p w14:paraId="53E969E9" w14:textId="253F58C5" w:rsidR="00B6212A" w:rsidRPr="00C55F75" w:rsidRDefault="00B6212A" w:rsidP="00C55F75">
            <w:r w:rsidRPr="00C55F75">
              <w:t>Should highlight efforts to promote the role of education within the organi</w:t>
            </w:r>
            <w:r w:rsidR="00821AD0">
              <w:t>s</w:t>
            </w:r>
            <w:r w:rsidRPr="00C55F75">
              <w:t>ation and key themes as well as ind</w:t>
            </w:r>
            <w:r w:rsidR="00940B8F" w:rsidRPr="00C55F75">
              <w:t>i</w:t>
            </w:r>
            <w:r w:rsidRPr="00C55F75">
              <w:t>viduals or teams.</w:t>
            </w:r>
          </w:p>
          <w:p w14:paraId="6E511BCA" w14:textId="395FD117" w:rsidR="00B6212A" w:rsidRPr="00C55F75" w:rsidRDefault="006B24B9" w:rsidP="00C55F75">
            <w:pPr>
              <w:rPr>
                <w:b/>
                <w:bCs/>
              </w:rPr>
            </w:pPr>
            <w:r w:rsidRPr="00C55F75">
              <w:rPr>
                <w:b/>
                <w:bCs/>
              </w:rPr>
              <w:t>Training and development</w:t>
            </w:r>
          </w:p>
          <w:p w14:paraId="1445DF89" w14:textId="2D134DAB" w:rsidR="006B24B9" w:rsidRPr="00C55F75" w:rsidRDefault="00940B8F" w:rsidP="00C55F75">
            <w:r w:rsidRPr="00C55F75">
              <w:t>To detail specific initiatives, those who have benefited and the impact.</w:t>
            </w:r>
          </w:p>
          <w:p w14:paraId="6C7DB19A" w14:textId="714F334A" w:rsidR="00940B8F" w:rsidRPr="00C55F75" w:rsidRDefault="00940B8F" w:rsidP="00C55F75">
            <w:pPr>
              <w:rPr>
                <w:b/>
                <w:bCs/>
              </w:rPr>
            </w:pPr>
            <w:r w:rsidRPr="00C55F75">
              <w:rPr>
                <w:b/>
                <w:bCs/>
              </w:rPr>
              <w:t>Professionalism</w:t>
            </w:r>
          </w:p>
          <w:p w14:paraId="01A37418" w14:textId="3B6AEA84" w:rsidR="00940B8F" w:rsidRPr="00C55F75" w:rsidRDefault="00940B8F" w:rsidP="00C55F75">
            <w:r w:rsidRPr="00C55F75">
              <w:t xml:space="preserve">Should demonstrate evidence of personal development and growth and evidence of emotional </w:t>
            </w:r>
            <w:r w:rsidR="00C55F75" w:rsidRPr="00C55F75">
              <w:t>intelligence.</w:t>
            </w:r>
          </w:p>
          <w:p w14:paraId="20006656" w14:textId="70B0354D" w:rsidR="00940B8F" w:rsidRPr="00C55F75" w:rsidRDefault="00940B8F" w:rsidP="00C55F75">
            <w:pPr>
              <w:rPr>
                <w:b/>
                <w:bCs/>
              </w:rPr>
            </w:pPr>
            <w:r w:rsidRPr="00C55F75">
              <w:rPr>
                <w:b/>
                <w:bCs/>
              </w:rPr>
              <w:t>Commitment</w:t>
            </w:r>
          </w:p>
          <w:p w14:paraId="31900AB8" w14:textId="03EE1CBE" w:rsidR="00940B8F" w:rsidRPr="00C55F75" w:rsidRDefault="00940B8F" w:rsidP="00C55F75">
            <w:r w:rsidRPr="00C55F75">
              <w:t>Should demonstrate a commitment to improving training.</w:t>
            </w:r>
          </w:p>
          <w:p w14:paraId="57CD343C" w14:textId="77777777" w:rsidR="00940B8F" w:rsidRPr="00AE0EF1" w:rsidRDefault="00940B8F" w:rsidP="00C55F75">
            <w:pPr>
              <w:rPr>
                <w:sz w:val="16"/>
                <w:szCs w:val="16"/>
              </w:rPr>
            </w:pPr>
          </w:p>
          <w:p w14:paraId="79AEDE38" w14:textId="5D65175E" w:rsidR="003F0423" w:rsidRPr="00C55F75" w:rsidRDefault="003F0423" w:rsidP="00C55F75">
            <w:pPr>
              <w:rPr>
                <w:b/>
                <w:bCs/>
              </w:rPr>
            </w:pPr>
            <w:r w:rsidRPr="00C55F75">
              <w:rPr>
                <w:b/>
                <w:bCs/>
              </w:rPr>
              <w:t>General information</w:t>
            </w:r>
          </w:p>
          <w:p w14:paraId="5E8C5A3E" w14:textId="70FC14BE" w:rsidR="003F0423" w:rsidRPr="00C55F75" w:rsidRDefault="00BC1A89" w:rsidP="00C55F75">
            <w:pPr>
              <w:pStyle w:val="ListParagraph"/>
              <w:numPr>
                <w:ilvl w:val="0"/>
                <w:numId w:val="4"/>
              </w:numPr>
            </w:pPr>
            <w:r w:rsidRPr="00C55F75">
              <w:t>Nominations should include an indication that the nominee has broad support within the team or organi</w:t>
            </w:r>
            <w:r w:rsidR="005D72FA">
              <w:t>s</w:t>
            </w:r>
            <w:r w:rsidRPr="00C55F75">
              <w:t>ation</w:t>
            </w:r>
            <w:r w:rsidR="00B6212A" w:rsidRPr="00C55F75">
              <w:t>, include specific examples and demonstrate impact. C</w:t>
            </w:r>
            <w:r w:rsidRPr="00C55F75">
              <w:t xml:space="preserve">itations are welcome to augment the information provided in the nomination. </w:t>
            </w:r>
          </w:p>
          <w:p w14:paraId="6D37FA19" w14:textId="5A7C31E4" w:rsidR="00940B8F" w:rsidRPr="00C55F75" w:rsidRDefault="00BC1A89" w:rsidP="00C55F75">
            <w:pPr>
              <w:pStyle w:val="ListParagraph"/>
              <w:numPr>
                <w:ilvl w:val="0"/>
                <w:numId w:val="4"/>
              </w:numPr>
            </w:pPr>
            <w:r w:rsidRPr="00C55F75">
              <w:t>We are keen to recogni</w:t>
            </w:r>
            <w:r w:rsidR="005D72FA">
              <w:t>s</w:t>
            </w:r>
            <w:r w:rsidRPr="00C55F75">
              <w:t xml:space="preserve">e </w:t>
            </w:r>
            <w:r w:rsidR="00B6212A" w:rsidRPr="00C55F75">
              <w:t xml:space="preserve">those </w:t>
            </w:r>
            <w:r w:rsidRPr="00C55F75">
              <w:t xml:space="preserve">individuals who can be the unsung heroes </w:t>
            </w:r>
            <w:r w:rsidR="00B6212A" w:rsidRPr="00C55F75">
              <w:t xml:space="preserve">or ‘backbones’ </w:t>
            </w:r>
            <w:r w:rsidRPr="00C55F75">
              <w:t>of organisations, not traditionally recogni</w:t>
            </w:r>
            <w:r w:rsidR="00D56816">
              <w:t>s</w:t>
            </w:r>
            <w:r w:rsidRPr="00C55F75">
              <w:t xml:space="preserve">ed. </w:t>
            </w:r>
          </w:p>
          <w:p w14:paraId="047D0CC2" w14:textId="4467D1EB" w:rsidR="00940B8F" w:rsidRPr="00C55F75" w:rsidRDefault="00BC1A89" w:rsidP="00C55F75">
            <w:pPr>
              <w:pStyle w:val="ListParagraph"/>
              <w:numPr>
                <w:ilvl w:val="0"/>
                <w:numId w:val="4"/>
              </w:numPr>
            </w:pPr>
            <w:r w:rsidRPr="00C55F75">
              <w:t xml:space="preserve">Please avoid using the nominees name or place of work within </w:t>
            </w:r>
            <w:r w:rsidR="00B6212A" w:rsidRPr="00C55F75">
              <w:t xml:space="preserve">the text of </w:t>
            </w:r>
            <w:r w:rsidRPr="00C55F75">
              <w:t>your nomination to support anonymi</w:t>
            </w:r>
            <w:r w:rsidR="005D72FA">
              <w:t>s</w:t>
            </w:r>
            <w:r w:rsidRPr="00C55F75">
              <w:t>ed assessment, references to Dr</w:t>
            </w:r>
            <w:r w:rsidR="00B6212A" w:rsidRPr="00C55F75">
              <w:t>/Mr/Mrs/Ms</w:t>
            </w:r>
            <w:r w:rsidRPr="00C55F75">
              <w:t xml:space="preserve"> X</w:t>
            </w:r>
            <w:r w:rsidR="00B6212A" w:rsidRPr="00C55F75">
              <w:t xml:space="preserve"> are acceptable substitutes. </w:t>
            </w:r>
          </w:p>
          <w:p w14:paraId="117139C3" w14:textId="34F8B839" w:rsidR="00B6212A" w:rsidRPr="00C55F75" w:rsidRDefault="00B6212A" w:rsidP="00C55F7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C55F75">
              <w:t>Applications should be signed by the medical director or DME to confirm there is no reason your nominee cannot be publicly recogni</w:t>
            </w:r>
            <w:r w:rsidR="00D56816">
              <w:t>s</w:t>
            </w:r>
            <w:r w:rsidRPr="00C55F75">
              <w:t>ed for their work.</w:t>
            </w:r>
          </w:p>
        </w:tc>
      </w:tr>
    </w:tbl>
    <w:p w14:paraId="279C9A0E" w14:textId="77777777" w:rsidR="00AD718A" w:rsidRPr="009F2192" w:rsidRDefault="00AD718A" w:rsidP="009F2192">
      <w:pPr>
        <w:ind w:left="-426"/>
        <w:rPr>
          <w:rFonts w:ascii="Arial" w:eastAsia="Times New Roman" w:hAnsi="Arial" w:cs="Arial"/>
          <w:sz w:val="12"/>
          <w:szCs w:val="12"/>
          <w:lang w:val="en-US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7097"/>
      </w:tblGrid>
      <w:tr w:rsidR="00674971" w:rsidRPr="00674971" w14:paraId="04B6306B" w14:textId="77777777" w:rsidTr="00A1181F">
        <w:trPr>
          <w:trHeight w:val="402"/>
        </w:trPr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0A432" w14:textId="165D8062" w:rsidR="00674971" w:rsidRPr="00674971" w:rsidRDefault="002005C4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Award category</w:t>
            </w:r>
            <w:r w:rsidR="00BC1A8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and nominee</w:t>
            </w:r>
          </w:p>
        </w:tc>
        <w:tc>
          <w:tcPr>
            <w:tcW w:w="7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7EE1A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674971" w:rsidRPr="00674971" w14:paraId="3CD1654C" w14:textId="77777777" w:rsidTr="00A1181F">
        <w:tc>
          <w:tcPr>
            <w:tcW w:w="10490" w:type="dxa"/>
            <w:gridSpan w:val="2"/>
            <w:shd w:val="clear" w:color="auto" w:fill="auto"/>
          </w:tcPr>
          <w:p w14:paraId="5C6C2B99" w14:textId="503D9F35" w:rsidR="00674971" w:rsidRPr="00674971" w:rsidRDefault="00674971" w:rsidP="00674971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674971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Corresponding </w:t>
            </w:r>
            <w:r w:rsidR="002005C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nominator</w:t>
            </w:r>
          </w:p>
        </w:tc>
      </w:tr>
      <w:tr w:rsidR="00674971" w:rsidRPr="00674971" w14:paraId="67D3E8AA" w14:textId="77777777" w:rsidTr="00A1181F">
        <w:tc>
          <w:tcPr>
            <w:tcW w:w="3393" w:type="dxa"/>
            <w:shd w:val="clear" w:color="auto" w:fill="auto"/>
          </w:tcPr>
          <w:p w14:paraId="4827F0D9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674971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Name (including title):</w:t>
            </w:r>
          </w:p>
        </w:tc>
        <w:tc>
          <w:tcPr>
            <w:tcW w:w="7097" w:type="dxa"/>
            <w:shd w:val="clear" w:color="auto" w:fill="auto"/>
          </w:tcPr>
          <w:p w14:paraId="3F4F7F50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674971" w:rsidRPr="00674971" w14:paraId="4F62867A" w14:textId="77777777" w:rsidTr="00A1181F">
        <w:tc>
          <w:tcPr>
            <w:tcW w:w="3393" w:type="dxa"/>
            <w:shd w:val="clear" w:color="auto" w:fill="auto"/>
          </w:tcPr>
          <w:p w14:paraId="4791C256" w14:textId="4655C34A" w:rsidR="00674971" w:rsidRPr="00674971" w:rsidRDefault="00965724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Workplace </w:t>
            </w:r>
            <w:r w:rsidR="00674971" w:rsidRPr="00674971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Address:</w:t>
            </w:r>
          </w:p>
        </w:tc>
        <w:tc>
          <w:tcPr>
            <w:tcW w:w="7097" w:type="dxa"/>
            <w:shd w:val="clear" w:color="auto" w:fill="auto"/>
          </w:tcPr>
          <w:p w14:paraId="3DD92B65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674971" w:rsidRPr="00674971" w14:paraId="5EF07C47" w14:textId="77777777" w:rsidTr="00A1181F">
        <w:tc>
          <w:tcPr>
            <w:tcW w:w="3393" w:type="dxa"/>
            <w:shd w:val="clear" w:color="auto" w:fill="auto"/>
          </w:tcPr>
          <w:p w14:paraId="11CDC66C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674971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Tel:</w:t>
            </w:r>
          </w:p>
        </w:tc>
        <w:tc>
          <w:tcPr>
            <w:tcW w:w="7097" w:type="dxa"/>
            <w:shd w:val="clear" w:color="auto" w:fill="auto"/>
          </w:tcPr>
          <w:p w14:paraId="1E41D762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674971" w:rsidRPr="00674971" w14:paraId="1EB3CD20" w14:textId="77777777" w:rsidTr="00A1181F">
        <w:tc>
          <w:tcPr>
            <w:tcW w:w="3393" w:type="dxa"/>
            <w:shd w:val="clear" w:color="auto" w:fill="auto"/>
          </w:tcPr>
          <w:p w14:paraId="4ADC9A0A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674971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7097" w:type="dxa"/>
            <w:shd w:val="clear" w:color="auto" w:fill="auto"/>
          </w:tcPr>
          <w:p w14:paraId="0C0E6134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2005C4" w:rsidRPr="00674971" w14:paraId="5B9C9955" w14:textId="77777777" w:rsidTr="00A1181F">
        <w:tc>
          <w:tcPr>
            <w:tcW w:w="3393" w:type="dxa"/>
            <w:shd w:val="clear" w:color="auto" w:fill="auto"/>
          </w:tcPr>
          <w:p w14:paraId="65796C48" w14:textId="525A5184" w:rsidR="002005C4" w:rsidRPr="00674971" w:rsidRDefault="002005C4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Medical Director name and email</w:t>
            </w:r>
          </w:p>
        </w:tc>
        <w:tc>
          <w:tcPr>
            <w:tcW w:w="7097" w:type="dxa"/>
            <w:shd w:val="clear" w:color="auto" w:fill="auto"/>
          </w:tcPr>
          <w:p w14:paraId="7E3BEA68" w14:textId="77777777" w:rsidR="002005C4" w:rsidRPr="00674971" w:rsidRDefault="002005C4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2005C4" w:rsidRPr="00674971" w14:paraId="140E24DC" w14:textId="77777777" w:rsidTr="00A1181F">
        <w:tc>
          <w:tcPr>
            <w:tcW w:w="3393" w:type="dxa"/>
            <w:shd w:val="clear" w:color="auto" w:fill="auto"/>
          </w:tcPr>
          <w:p w14:paraId="35512110" w14:textId="70A3D8ED" w:rsidR="002005C4" w:rsidRPr="00674971" w:rsidRDefault="002005C4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DME name and email</w:t>
            </w:r>
          </w:p>
        </w:tc>
        <w:tc>
          <w:tcPr>
            <w:tcW w:w="7097" w:type="dxa"/>
            <w:shd w:val="clear" w:color="auto" w:fill="auto"/>
          </w:tcPr>
          <w:p w14:paraId="046E3C5B" w14:textId="77777777" w:rsidR="002005C4" w:rsidRPr="00674971" w:rsidRDefault="002005C4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  <w:tr w:rsidR="00674971" w:rsidRPr="00674971" w14:paraId="0D534E6E" w14:textId="77777777" w:rsidTr="00A1181F">
        <w:tc>
          <w:tcPr>
            <w:tcW w:w="10490" w:type="dxa"/>
            <w:gridSpan w:val="2"/>
            <w:shd w:val="clear" w:color="auto" w:fill="77DFDD"/>
            <w:vAlign w:val="center"/>
          </w:tcPr>
          <w:p w14:paraId="547D66A4" w14:textId="77777777" w:rsidR="00940B8F" w:rsidRDefault="00940B8F" w:rsidP="00940B8F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Statement of confirmation by DME or Medical Director</w:t>
            </w:r>
          </w:p>
          <w:p w14:paraId="69D77186" w14:textId="055BAD24" w:rsidR="00940B8F" w:rsidRDefault="00940B8F" w:rsidP="00940B8F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</w:pPr>
            <w:r w:rsidRPr="002005C4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 xml:space="preserve">I confirm that I support this nomination and there is no reason that the nominee cannot be </w:t>
            </w:r>
            <w:proofErr w:type="spellStart"/>
            <w:r w:rsidRPr="002005C4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recogni</w:t>
            </w:r>
            <w:r w:rsidR="004A79E9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s</w:t>
            </w:r>
            <w:r w:rsidRPr="002005C4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ed</w:t>
            </w:r>
            <w:proofErr w:type="spellEnd"/>
            <w:r w:rsidRPr="002005C4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 xml:space="preserve"> publicly for their work.</w:t>
            </w:r>
          </w:p>
          <w:p w14:paraId="092B1A9E" w14:textId="77777777" w:rsidR="00940B8F" w:rsidRDefault="00940B8F" w:rsidP="00940B8F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DA066B9" w14:textId="0E3BD6AD" w:rsidR="00940B8F" w:rsidRPr="00940B8F" w:rsidRDefault="00940B8F" w:rsidP="00940B8F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SIGNATURE</w:t>
            </w:r>
          </w:p>
          <w:p w14:paraId="07A62E85" w14:textId="455D20BA" w:rsidR="00940B8F" w:rsidRPr="00940B8F" w:rsidRDefault="00940B8F" w:rsidP="00940B8F">
            <w:pPr>
              <w:spacing w:before="60" w:after="60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40B8F">
              <w:rPr>
                <w:rFonts w:ascii="Arial" w:eastAsia="Times New Roman" w:hAnsi="Arial" w:cs="Arial"/>
                <w:b/>
                <w:bCs/>
                <w:lang w:val="en-US"/>
              </w:rPr>
              <w:t>Nomination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 xml:space="preserve"> max of 1 page Arial 11pt</w:t>
            </w:r>
          </w:p>
        </w:tc>
      </w:tr>
      <w:tr w:rsidR="00674971" w:rsidRPr="00674971" w14:paraId="226AE46B" w14:textId="77777777" w:rsidTr="00A1181F">
        <w:tc>
          <w:tcPr>
            <w:tcW w:w="10490" w:type="dxa"/>
            <w:gridSpan w:val="2"/>
            <w:shd w:val="clear" w:color="auto" w:fill="auto"/>
          </w:tcPr>
          <w:p w14:paraId="4FF48895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328A5ED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9726137" w14:textId="1CD16B60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34087F61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50B8494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65EA0186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D4950C3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60AC35EF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99DFDA5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D188B64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1A85D1C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308D695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351D030C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350AB302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68230C9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B967FC9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7B12A18" w14:textId="77777777" w:rsid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0F251EC9" w14:textId="77777777" w:rsidR="00A1181F" w:rsidRDefault="00A1181F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6EF22860" w14:textId="77777777" w:rsidR="009F2192" w:rsidRPr="00674971" w:rsidRDefault="009F219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2A8C019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EDE4FB4" w14:textId="77777777" w:rsid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11A49751" w14:textId="77777777" w:rsidR="00674971" w:rsidRP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24DB99E" w14:textId="77777777" w:rsid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B2DB10B" w14:textId="77777777" w:rsidR="009F2192" w:rsidRDefault="009F219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1D725F08" w14:textId="77777777" w:rsidR="009F2192" w:rsidRDefault="009F219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38894BD" w14:textId="77777777" w:rsidR="009F2192" w:rsidRDefault="009F219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264C3151" w14:textId="77777777" w:rsid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A8275DE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239CC84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F7B28CD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300F4700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13B9783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398A1373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3610518A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A57FC03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082133A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1105798B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1E5EB5E4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18E684C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060D523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1602BD73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374245BC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91BD64E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704C47E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040C498B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246ADB5C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45236A3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087952BC" w14:textId="77777777" w:rsid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04D89ABE" w14:textId="77777777" w:rsidR="00674971" w:rsidRDefault="00674971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2CFBC4DB" w14:textId="77777777" w:rsidR="00940B8F" w:rsidRDefault="00940B8F" w:rsidP="00674971">
            <w:pPr>
              <w:rPr>
                <w:rFonts w:ascii="Gill Sans MT" w:eastAsia="Times New Roman" w:hAnsi="Gill Sans MT" w:cs="Times New Roman"/>
                <w:lang w:val="en-US"/>
              </w:rPr>
            </w:pPr>
          </w:p>
          <w:p w14:paraId="417479AB" w14:textId="77777777" w:rsidR="00C55F75" w:rsidRDefault="00C55F75" w:rsidP="00674971">
            <w:pPr>
              <w:rPr>
                <w:rFonts w:ascii="Gill Sans MT" w:eastAsia="Times New Roman" w:hAnsi="Gill Sans MT" w:cs="Times New Roman"/>
                <w:lang w:val="en-US"/>
              </w:rPr>
            </w:pPr>
          </w:p>
          <w:p w14:paraId="77D52F64" w14:textId="77777777" w:rsidR="00940B8F" w:rsidRDefault="00940B8F" w:rsidP="00674971">
            <w:pPr>
              <w:rPr>
                <w:rFonts w:ascii="Gill Sans MT" w:eastAsia="Times New Roman" w:hAnsi="Gill Sans MT" w:cs="Times New Roman"/>
                <w:lang w:val="en-US"/>
              </w:rPr>
            </w:pPr>
          </w:p>
          <w:p w14:paraId="7B98828C" w14:textId="77777777" w:rsidR="00940B8F" w:rsidRDefault="00940B8F" w:rsidP="00674971">
            <w:pPr>
              <w:rPr>
                <w:rFonts w:ascii="Gill Sans MT" w:eastAsia="Times New Roman" w:hAnsi="Gill Sans MT" w:cs="Times New Roman"/>
                <w:lang w:val="en-US"/>
              </w:rPr>
            </w:pPr>
          </w:p>
          <w:p w14:paraId="21C63F8C" w14:textId="77777777" w:rsidR="003F0423" w:rsidRDefault="003F0423" w:rsidP="00674971">
            <w:pPr>
              <w:rPr>
                <w:rFonts w:ascii="Gill Sans MT" w:eastAsia="Times New Roman" w:hAnsi="Gill Sans MT" w:cs="Times New Roman"/>
                <w:lang w:val="en-US"/>
              </w:rPr>
            </w:pPr>
          </w:p>
          <w:p w14:paraId="04620CD6" w14:textId="77777777" w:rsidR="00D17D65" w:rsidRDefault="00D17D65" w:rsidP="00674971">
            <w:pPr>
              <w:rPr>
                <w:rFonts w:ascii="Gill Sans MT" w:eastAsia="Times New Roman" w:hAnsi="Gill Sans MT" w:cs="Times New Roman"/>
                <w:lang w:val="en-US"/>
              </w:rPr>
            </w:pPr>
          </w:p>
          <w:p w14:paraId="02F23F16" w14:textId="77777777" w:rsidR="003F0423" w:rsidRPr="00674971" w:rsidRDefault="003F0423" w:rsidP="00674971">
            <w:pPr>
              <w:rPr>
                <w:rFonts w:ascii="Gill Sans MT" w:eastAsia="Times New Roman" w:hAnsi="Gill Sans MT" w:cs="Times New Roman"/>
                <w:lang w:val="en-US"/>
              </w:rPr>
            </w:pPr>
          </w:p>
        </w:tc>
      </w:tr>
      <w:tr w:rsidR="002005C4" w:rsidRPr="00674971" w14:paraId="335051D1" w14:textId="77777777" w:rsidTr="00A1181F">
        <w:tc>
          <w:tcPr>
            <w:tcW w:w="10490" w:type="dxa"/>
            <w:gridSpan w:val="2"/>
            <w:shd w:val="clear" w:color="auto" w:fill="auto"/>
          </w:tcPr>
          <w:p w14:paraId="0342C370" w14:textId="3C4F3BDF" w:rsidR="002005C4" w:rsidRDefault="002005C4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>Supportive comme</w:t>
            </w:r>
            <w:r w:rsidR="001E60F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nts</w:t>
            </w:r>
            <w:r w:rsidR="00940B8F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/citations</w:t>
            </w:r>
          </w:p>
        </w:tc>
      </w:tr>
      <w:tr w:rsidR="002005C4" w:rsidRPr="00674971" w14:paraId="636A8011" w14:textId="77777777" w:rsidTr="00A1181F">
        <w:tc>
          <w:tcPr>
            <w:tcW w:w="10490" w:type="dxa"/>
            <w:gridSpan w:val="2"/>
            <w:shd w:val="clear" w:color="auto" w:fill="auto"/>
          </w:tcPr>
          <w:p w14:paraId="45AC5A75" w14:textId="77777777" w:rsidR="002005C4" w:rsidRDefault="002005C4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0EEA775D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F368331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460C6F8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92D1EFF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AAC294E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22BBC2AC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0A16C36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1BF6FED1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71154A3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32D307B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1865D855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3CBCA1D5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2F83078E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7CE41CA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083BD1E1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6FCCF3FE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36F4B4F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62B1C825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26944032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6FF14088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27257FBC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38BB3BCC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35CB5510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7D83632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BB0B89F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6B1E752E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4A4152D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0C00E4A8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25A0A9D3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08898E5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A9C1273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CC70B4F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2135098D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15769FA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3762F11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12FC77FB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0AA95554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0071B505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5EC27CC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45806B0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6C5F3876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2A3F4BA2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1392BBA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16CB459E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51910024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3C92FDEA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17A06DF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036A9A46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2A15C77E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0CB253A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1B4414D1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1BC4B26F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2616C16F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06B44725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78B6A82A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45E8BC4E" w14:textId="77777777" w:rsidR="00F34322" w:rsidRDefault="00F34322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0AAE7FD3" w14:textId="77777777" w:rsidR="001E60F9" w:rsidRDefault="001E60F9" w:rsidP="00674971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742E9147" w14:textId="46E5DA5D" w:rsidR="00674971" w:rsidRDefault="00674971" w:rsidP="00A1181F">
      <w:pPr>
        <w:rPr>
          <w:rFonts w:ascii="Arial" w:hAnsi="Arial" w:cs="Arial"/>
          <w:color w:val="000000" w:themeColor="text1"/>
        </w:rPr>
      </w:pPr>
    </w:p>
    <w:sectPr w:rsidR="00674971" w:rsidSect="00AE0EF1">
      <w:pgSz w:w="11900" w:h="16840"/>
      <w:pgMar w:top="851" w:right="1268" w:bottom="568" w:left="1440" w:header="708" w:footer="708" w:gutter="0"/>
      <w:pgBorders w:offsetFrom="page">
        <w:top w:val="single" w:sz="12" w:space="24" w:color="33CCCC"/>
        <w:left w:val="single" w:sz="12" w:space="24" w:color="33CCCC"/>
        <w:bottom w:val="single" w:sz="12" w:space="24" w:color="33CCCC"/>
        <w:right w:val="single" w:sz="12" w:space="24" w:color="33CC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8544B"/>
    <w:multiLevelType w:val="multilevel"/>
    <w:tmpl w:val="0B66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3535C"/>
    <w:multiLevelType w:val="hybridMultilevel"/>
    <w:tmpl w:val="A7C25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344E4"/>
    <w:multiLevelType w:val="hybridMultilevel"/>
    <w:tmpl w:val="636ED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E535CC"/>
    <w:multiLevelType w:val="hybridMultilevel"/>
    <w:tmpl w:val="5200416C"/>
    <w:lvl w:ilvl="0" w:tplc="BC0003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19483">
    <w:abstractNumId w:val="0"/>
  </w:num>
  <w:num w:numId="2" w16cid:durableId="177735613">
    <w:abstractNumId w:val="1"/>
  </w:num>
  <w:num w:numId="3" w16cid:durableId="1599800155">
    <w:abstractNumId w:val="3"/>
  </w:num>
  <w:num w:numId="4" w16cid:durableId="1171991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A6"/>
    <w:rsid w:val="000013A5"/>
    <w:rsid w:val="000C3A58"/>
    <w:rsid w:val="00126AF4"/>
    <w:rsid w:val="0013361A"/>
    <w:rsid w:val="0014244B"/>
    <w:rsid w:val="001E60F9"/>
    <w:rsid w:val="001F3A23"/>
    <w:rsid w:val="002005C4"/>
    <w:rsid w:val="002D79BE"/>
    <w:rsid w:val="00304C20"/>
    <w:rsid w:val="0032688A"/>
    <w:rsid w:val="00397987"/>
    <w:rsid w:val="003B014C"/>
    <w:rsid w:val="003B5785"/>
    <w:rsid w:val="003F0423"/>
    <w:rsid w:val="004211FF"/>
    <w:rsid w:val="004A79E9"/>
    <w:rsid w:val="004D52C4"/>
    <w:rsid w:val="005439A2"/>
    <w:rsid w:val="00574AEA"/>
    <w:rsid w:val="005913CC"/>
    <w:rsid w:val="005D72FA"/>
    <w:rsid w:val="00601594"/>
    <w:rsid w:val="006744B2"/>
    <w:rsid w:val="00674971"/>
    <w:rsid w:val="006B24B9"/>
    <w:rsid w:val="0077499A"/>
    <w:rsid w:val="00794D66"/>
    <w:rsid w:val="007B0291"/>
    <w:rsid w:val="007D0AC3"/>
    <w:rsid w:val="007D2643"/>
    <w:rsid w:val="008060C6"/>
    <w:rsid w:val="00821AD0"/>
    <w:rsid w:val="00882F5C"/>
    <w:rsid w:val="008E44E2"/>
    <w:rsid w:val="008F0EE2"/>
    <w:rsid w:val="00940B8F"/>
    <w:rsid w:val="00965724"/>
    <w:rsid w:val="00977AA6"/>
    <w:rsid w:val="009F2192"/>
    <w:rsid w:val="00A1181F"/>
    <w:rsid w:val="00A360D4"/>
    <w:rsid w:val="00AD718A"/>
    <w:rsid w:val="00AE0EF1"/>
    <w:rsid w:val="00B059F8"/>
    <w:rsid w:val="00B345CE"/>
    <w:rsid w:val="00B47507"/>
    <w:rsid w:val="00B50F35"/>
    <w:rsid w:val="00B6212A"/>
    <w:rsid w:val="00BC1A89"/>
    <w:rsid w:val="00C10ED7"/>
    <w:rsid w:val="00C55F75"/>
    <w:rsid w:val="00C91A07"/>
    <w:rsid w:val="00D018E4"/>
    <w:rsid w:val="00D17D65"/>
    <w:rsid w:val="00D56816"/>
    <w:rsid w:val="00DA1754"/>
    <w:rsid w:val="00E168FC"/>
    <w:rsid w:val="00E52DA2"/>
    <w:rsid w:val="00E54252"/>
    <w:rsid w:val="00E73577"/>
    <w:rsid w:val="00F34322"/>
    <w:rsid w:val="00F53C90"/>
    <w:rsid w:val="00FE68AD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B8E9"/>
  <w15:chartTrackingRefBased/>
  <w15:docId w15:val="{69B161D2-E062-AA4A-9ADD-FEF58713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A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977AA6"/>
  </w:style>
  <w:style w:type="character" w:styleId="Strong">
    <w:name w:val="Strong"/>
    <w:basedOn w:val="DefaultParagraphFont"/>
    <w:uiPriority w:val="22"/>
    <w:qFormat/>
    <w:rsid w:val="00977AA6"/>
    <w:rPr>
      <w:b/>
      <w:bCs/>
    </w:rPr>
  </w:style>
  <w:style w:type="table" w:styleId="TableGrid">
    <w:name w:val="Table Grid"/>
    <w:basedOn w:val="TableNormal"/>
    <w:uiPriority w:val="39"/>
    <w:rsid w:val="00F5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ffice@mededleaders.co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9D26D1A95734994BBAA7754E76F04" ma:contentTypeVersion="12" ma:contentTypeDescription="Create a new document." ma:contentTypeScope="" ma:versionID="49f3960885bb64071e293d4effff4ee1">
  <xsd:schema xmlns:xsd="http://www.w3.org/2001/XMLSchema" xmlns:xs="http://www.w3.org/2001/XMLSchema" xmlns:p="http://schemas.microsoft.com/office/2006/metadata/properties" xmlns:ns2="426f8c54-2d13-48c8-b15b-b45443b79c73" xmlns:ns3="82473f57-547f-4408-927a-0fb6bfb228b8" targetNamespace="http://schemas.microsoft.com/office/2006/metadata/properties" ma:root="true" ma:fieldsID="dadb553486cd1527e60f99dc72999128" ns2:_="" ns3:_="">
    <xsd:import namespace="426f8c54-2d13-48c8-b15b-b45443b79c73"/>
    <xsd:import namespace="82473f57-547f-4408-927a-0fb6bfb22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8c54-2d13-48c8-b15b-b45443b79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f8e5b1-1645-41d8-a333-5506bea5e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3f57-547f-4408-927a-0fb6bfb228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f53e3f-8ca4-4c21-8a50-87759951b73b}" ma:internalName="TaxCatchAll" ma:showField="CatchAllData" ma:web="82473f57-547f-4408-927a-0fb6bfb22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6f8c54-2d13-48c8-b15b-b45443b79c73">
      <Terms xmlns="http://schemas.microsoft.com/office/infopath/2007/PartnerControls"/>
    </lcf76f155ced4ddcb4097134ff3c332f>
    <TaxCatchAll xmlns="82473f57-547f-4408-927a-0fb6bfb228b8" xsi:nil="true"/>
  </documentManagement>
</p:properties>
</file>

<file path=customXml/itemProps1.xml><?xml version="1.0" encoding="utf-8"?>
<ds:datastoreItem xmlns:ds="http://schemas.openxmlformats.org/officeDocument/2006/customXml" ds:itemID="{3544985A-A32D-455D-928C-F4D2D9745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D352F-A8C3-4040-A692-1AE9BC383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f8c54-2d13-48c8-b15b-b45443b79c73"/>
    <ds:schemaRef ds:uri="82473f57-547f-4408-927a-0fb6bfb22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BC5FA-2FF5-4DC6-BE32-F1C33000090A}">
  <ds:schemaRefs>
    <ds:schemaRef ds:uri="http://schemas.microsoft.com/office/2006/metadata/properties"/>
    <ds:schemaRef ds:uri="http://schemas.microsoft.com/office/infopath/2007/PartnerControls"/>
    <ds:schemaRef ds:uri="426f8c54-2d13-48c8-b15b-b45443b79c73"/>
    <ds:schemaRef ds:uri="82473f57-547f-4408-927a-0fb6bfb228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Steed</dc:creator>
  <cp:keywords/>
  <dc:description/>
  <cp:lastModifiedBy>Anita Rodgers | MedEdLeaders</cp:lastModifiedBy>
  <cp:revision>15</cp:revision>
  <dcterms:created xsi:type="dcterms:W3CDTF">2024-10-01T13:46:00Z</dcterms:created>
  <dcterms:modified xsi:type="dcterms:W3CDTF">2024-10-09T06:21:00Z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0x0101003CC9D26D1A95734994BBAA7754E76F04</vt:lpwstr>
  </property>
</Properties>
</file>